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94E0" w14:textId="77777777" w:rsidR="0024456A" w:rsidRPr="0024456A" w:rsidRDefault="0024456A" w:rsidP="00DA1326">
      <w:pPr>
        <w:jc w:val="center"/>
        <w:rPr>
          <w:b/>
          <w:bCs/>
          <w:sz w:val="48"/>
          <w:szCs w:val="48"/>
        </w:rPr>
      </w:pPr>
      <w:r w:rsidRPr="0024456A">
        <w:rPr>
          <w:b/>
          <w:bCs/>
          <w:sz w:val="48"/>
          <w:szCs w:val="48"/>
        </w:rPr>
        <w:fldChar w:fldCharType="begin"/>
      </w:r>
      <w:r w:rsidRPr="0024456A">
        <w:rPr>
          <w:b/>
          <w:bCs/>
          <w:sz w:val="48"/>
          <w:szCs w:val="48"/>
        </w:rPr>
        <w:instrText xml:space="preserve"> HYPERLINK "http://ds31skazka.caduk.ru/DswMedia/federal-nyiyzakonobobrazovaniivrossiyskoyfederacii.docx" </w:instrText>
      </w:r>
      <w:r w:rsidRPr="0024456A">
        <w:rPr>
          <w:b/>
          <w:bCs/>
          <w:sz w:val="48"/>
          <w:szCs w:val="48"/>
        </w:rPr>
        <w:fldChar w:fldCharType="separate"/>
      </w:r>
      <w:r w:rsidRPr="0024456A">
        <w:rPr>
          <w:rStyle w:val="a3"/>
          <w:b/>
          <w:bCs/>
          <w:sz w:val="48"/>
          <w:szCs w:val="48"/>
        </w:rPr>
        <w:t>Федеральный закон "О</w:t>
      </w:r>
      <w:bookmarkStart w:id="0" w:name="_GoBack"/>
      <w:bookmarkEnd w:id="0"/>
      <w:r w:rsidRPr="0024456A">
        <w:rPr>
          <w:rStyle w:val="a3"/>
          <w:b/>
          <w:bCs/>
          <w:sz w:val="48"/>
          <w:szCs w:val="48"/>
        </w:rPr>
        <w:t>б образовании в Российской Федерации" </w:t>
      </w:r>
      <w:r w:rsidRPr="0024456A">
        <w:rPr>
          <w:sz w:val="48"/>
          <w:szCs w:val="48"/>
        </w:rPr>
        <w:fldChar w:fldCharType="end"/>
      </w:r>
    </w:p>
    <w:p w14:paraId="03292E05" w14:textId="77777777" w:rsidR="0024456A" w:rsidRPr="0024456A" w:rsidRDefault="0024456A" w:rsidP="00DA1326">
      <w:pPr>
        <w:jc w:val="center"/>
        <w:rPr>
          <w:b/>
          <w:bCs/>
          <w:sz w:val="48"/>
          <w:szCs w:val="48"/>
        </w:rPr>
      </w:pPr>
      <w:hyperlink r:id="rId4" w:history="1">
        <w:r w:rsidRPr="0024456A">
          <w:rPr>
            <w:rStyle w:val="a3"/>
            <w:b/>
            <w:bCs/>
            <w:sz w:val="48"/>
            <w:szCs w:val="48"/>
          </w:rPr>
          <w:t>№ 273 - ФЗ от 29.12.2012г.</w:t>
        </w:r>
      </w:hyperlink>
    </w:p>
    <w:p w14:paraId="5DD724B8" w14:textId="77777777" w:rsidR="0024456A" w:rsidRPr="0024456A" w:rsidRDefault="0024456A" w:rsidP="00DA1326">
      <w:pPr>
        <w:jc w:val="center"/>
        <w:rPr>
          <w:b/>
          <w:bCs/>
          <w:sz w:val="48"/>
          <w:szCs w:val="48"/>
        </w:rPr>
      </w:pPr>
      <w:hyperlink r:id="rId5" w:history="1">
        <w:r w:rsidRPr="0024456A">
          <w:rPr>
            <w:rStyle w:val="a3"/>
            <w:b/>
            <w:bCs/>
            <w:sz w:val="48"/>
            <w:szCs w:val="48"/>
          </w:rPr>
          <w:t xml:space="preserve"> Приказ Министерства образования и науки Российской Федерации "Об утверждении </w:t>
        </w:r>
        <w:proofErr w:type="gramStart"/>
        <w:r w:rsidRPr="0024456A">
          <w:rPr>
            <w:rStyle w:val="a3"/>
            <w:b/>
            <w:bCs/>
            <w:sz w:val="48"/>
            <w:szCs w:val="48"/>
          </w:rPr>
          <w:t>федерального  государственного</w:t>
        </w:r>
        <w:proofErr w:type="gramEnd"/>
        <w:r w:rsidRPr="0024456A">
          <w:rPr>
            <w:rStyle w:val="a3"/>
            <w:b/>
            <w:bCs/>
            <w:sz w:val="48"/>
            <w:szCs w:val="48"/>
          </w:rPr>
          <w:t xml:space="preserve"> образовательного стандарта дошкольного образования № 1155 от 17.10.2013г.</w:t>
        </w:r>
      </w:hyperlink>
    </w:p>
    <w:p w14:paraId="21A89BD0" w14:textId="77777777" w:rsidR="0024456A" w:rsidRPr="0024456A" w:rsidRDefault="0024456A" w:rsidP="00DA1326">
      <w:pPr>
        <w:jc w:val="center"/>
        <w:rPr>
          <w:b/>
          <w:bCs/>
          <w:sz w:val="48"/>
          <w:szCs w:val="48"/>
        </w:rPr>
      </w:pPr>
      <w:hyperlink r:id="rId6" w:history="1">
        <w:r w:rsidRPr="0024456A">
          <w:rPr>
            <w:rStyle w:val="a3"/>
            <w:b/>
            <w:bCs/>
            <w:sz w:val="48"/>
            <w:szCs w:val="48"/>
          </w:rPr>
          <w:t xml:space="preserve">СанПиН 2.4.1.3049-13 </w:t>
        </w:r>
        <w:proofErr w:type="spellStart"/>
        <w:r w:rsidRPr="0024456A">
          <w:rPr>
            <w:rStyle w:val="a3"/>
            <w:b/>
            <w:bCs/>
            <w:sz w:val="48"/>
            <w:szCs w:val="48"/>
          </w:rPr>
          <w:t>Санитарно</w:t>
        </w:r>
        <w:proofErr w:type="spellEnd"/>
        <w:r w:rsidRPr="0024456A">
          <w:rPr>
            <w:rStyle w:val="a3"/>
            <w:b/>
            <w:bCs/>
            <w:sz w:val="48"/>
            <w:szCs w:val="48"/>
          </w:rPr>
          <w:t xml:space="preserve"> эпидемиологические требования к устройству, содержанию и организации режима работы дошкольных образовательных организаций</w:t>
        </w:r>
      </w:hyperlink>
      <w:r w:rsidRPr="0024456A">
        <w:rPr>
          <w:b/>
          <w:bCs/>
          <w:sz w:val="48"/>
          <w:szCs w:val="48"/>
        </w:rPr>
        <w:t>.</w:t>
      </w:r>
    </w:p>
    <w:p w14:paraId="5C6E336F" w14:textId="77777777" w:rsidR="0024456A" w:rsidRPr="0024456A" w:rsidRDefault="0024456A" w:rsidP="00DA1326">
      <w:pPr>
        <w:jc w:val="center"/>
        <w:rPr>
          <w:b/>
          <w:bCs/>
          <w:sz w:val="48"/>
          <w:szCs w:val="48"/>
        </w:rPr>
      </w:pPr>
      <w:hyperlink r:id="rId7" w:history="1">
        <w:r w:rsidRPr="0024456A">
          <w:rPr>
            <w:rStyle w:val="a3"/>
            <w:b/>
            <w:bCs/>
            <w:sz w:val="48"/>
            <w:szCs w:val="48"/>
          </w:rPr>
          <w:t>Конвенция о правах ребёнка</w:t>
        </w:r>
      </w:hyperlink>
    </w:p>
    <w:p w14:paraId="0AB7FDFF" w14:textId="77777777" w:rsidR="0024456A" w:rsidRPr="00193FC2" w:rsidRDefault="0024456A" w:rsidP="00DA1326">
      <w:pPr>
        <w:jc w:val="center"/>
        <w:rPr>
          <w:sz w:val="48"/>
          <w:szCs w:val="48"/>
        </w:rPr>
      </w:pPr>
    </w:p>
    <w:sectPr w:rsidR="0024456A" w:rsidRPr="00193FC2" w:rsidSect="00DA1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6A"/>
    <w:rsid w:val="00193FC2"/>
    <w:rsid w:val="0024456A"/>
    <w:rsid w:val="00D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C8C0"/>
  <w15:chartTrackingRefBased/>
  <w15:docId w15:val="{F14C6777-F65C-4A5A-A3E8-256FE5E5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5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4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.chieneva.ru/u/86/3bb9bc7c1411e5a641caa56ee432d0/-/%D0%9A%D0%BE%D0%BD%D0%B2%D0%B5%D0%BD%D1%86%D0%B8%D1%8F%20%D0%BE%20%D0%BF%D1%80%D0%B0%D0%B2%D0%B0%D1%85%20%D1%80%D0%B5%D0%B1%D1%91%D0%BD%D0%BA%D0%B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.chieneva.ru/u/fe/1a34663ddc11e5b6e39654d2551a19/-/%D0%A1%D0%B0%D0%BD%D0%9F%D0%B8%D0%9D%202.4.1.3049-13%20%D0%A1%D0%B0%D0%BD%D0%B8%D1%82%D0%B0%D1%80%D0%BD%D0%BE%20%D1%8D%D0%BF%D0%B8%D0%B4%D0%B5%D0%BC%D0%B8%D0%BE%D0%BB%D0%BE%D0%B3%D0%B8%D1%87%D0%B5%D1%81%D0%BA%D0%B8%D0%B5%20%D1%82%D1%80%D0%B5%D0%B1%D0%BE%D0%B2%D0%B0%D0%BD%D0%B8%D1%8F%20%D0%BA%20%D1%83%D1%81%D1%82%D1%80%D0%BE%D0%B9%D1%81%D1%82%D0%B2%D1%83%2C%20%D1%81%D0%BE%D0%B4%D0%B5%D1%80%D0%B6%D0%B0%D0%BD%D0%B8%D1%8E%20%D0%B8%20%D0%BE%D1%80%D0%B3%D0%B0%D0%BD%D0%B8%D0%B7%D0%B0%D1%86%D0%B8%D0%B8%20%D1%80%D0%B5%D0%B6%D0%B8%D0%BC%D0%B0%20%D1%80%D0%B0%D0%B1%D0%BE%D1%82%D1%8B%20%D0%B4%D0%BE%D1%88%D0%BA%D0%BE%D0%BB%D1%8C%D0%BD%D1%8B%D1%85%20%D0%BE%D0%B1%D1%80%D0%B0%D0%B7%D0%BE%D0%B2%D0%B0%D1%82%D0%B5%D0%BB%D1%8C%D0%BD%D1%8B%D1%85%20%D0%BE%D1%80%D0%B3%D0%B0%D0%BD%D0%B8%D0%B7%D0%B0%D1%86%D0%B8%D0%B9.docx" TargetMode="External"/><Relationship Id="rId5" Type="http://schemas.openxmlformats.org/officeDocument/2006/relationships/hyperlink" Target="http://ds31skazka.caduk.ru/DswMedia/prikazministerstvaobrazovaniyainauki-1155ot17102013.docx" TargetMode="External"/><Relationship Id="rId4" Type="http://schemas.openxmlformats.org/officeDocument/2006/relationships/hyperlink" Target="http://ds31skazka.caduk.ru/DswMedia/federal-nyiyzakonobobrazovaniivrossiyskoyfederacii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2022-12-28T06:28:00Z</dcterms:created>
  <dcterms:modified xsi:type="dcterms:W3CDTF">2022-12-28T06:52:00Z</dcterms:modified>
</cp:coreProperties>
</file>