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/>
      <w:bookmarkStart w:id="0" w:name="_GoBack"/>
      <w:r/>
      <w:bookmarkEnd w:id="0"/>
      <w:r/>
      <w:r/>
    </w:p>
    <w:p>
      <w:pPr>
        <w:jc w:val="center"/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r>
      <w:r/>
    </w:p>
    <w:p>
      <w:pPr>
        <w:jc w:val="center"/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r>
      <w:r/>
    </w:p>
    <w:p>
      <w:pPr>
        <w:jc w:val="center"/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Муниципальное бюджетное дошкольное образовательное учреждение «Солнышко»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города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Губкинский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</w:t>
      </w:r>
      <w:r/>
    </w:p>
    <w:p>
      <w:pPr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r>
      <w:r/>
    </w:p>
    <w:p>
      <w:pPr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r>
      <w:r/>
    </w:p>
    <w:p>
      <w:pPr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r>
      <w:r/>
    </w:p>
    <w:p>
      <w:pPr>
        <w:jc w:val="center"/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r>
      <w:r/>
    </w:p>
    <w:p>
      <w:pPr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r>
      <w:r/>
    </w:p>
    <w:p>
      <w:pPr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r>
      <w:r/>
    </w:p>
    <w:p>
      <w:pPr>
        <w:jc w:val="center"/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Консультация для родителей:</w:t>
      </w:r>
      <w:r/>
    </w:p>
    <w:p>
      <w:pPr>
        <w:jc w:val="center"/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«Роль семьи в воспитании детей»</w:t>
      </w:r>
      <w:r/>
    </w:p>
    <w:p>
      <w:pPr>
        <w:jc w:val="center"/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r>
      <w:r/>
    </w:p>
    <w:p>
      <w:pPr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r>
      <w:r/>
    </w:p>
    <w:p>
      <w:pPr>
        <w:jc w:val="center"/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572000" cy="3048000"/>
                <wp:effectExtent l="0" t="0" r="0" b="0"/>
                <wp:docPr id="1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G_71511[1]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572000" cy="30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60.0pt;height:240.0pt;mso-wrap-distance-left:0.0pt;mso-wrap-distance-top:0.0pt;mso-wrap-distance-right:0.0pt;mso-wrap-distance-bottom:0.0pt;" stroked="false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r>
      <w:r/>
    </w:p>
    <w:p>
      <w:pPr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r>
      <w:r/>
    </w:p>
    <w:p>
      <w:pPr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r>
      <w:r/>
    </w:p>
    <w:p>
      <w:pPr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r>
      <w:r/>
    </w:p>
    <w:p>
      <w:pPr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r>
      <w:r/>
    </w:p>
    <w:p>
      <w:pPr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r>
      <w:r/>
    </w:p>
    <w:p>
      <w:pPr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r>
      <w:r/>
    </w:p>
    <w:p>
      <w:pPr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r>
      <w:r/>
    </w:p>
    <w:p>
      <w:pPr>
        <w:jc w:val="right"/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Воспитатели:</w:t>
      </w:r>
      <w:r/>
    </w:p>
    <w:p>
      <w:pPr>
        <w:jc w:val="right"/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Глебкова.К.Ю.</w:t>
      </w:r>
      <w:r/>
    </w:p>
    <w:p>
      <w:pPr>
        <w:jc w:val="right"/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Дубовикова.М.В.</w:t>
      </w:r>
      <w:r/>
    </w:p>
    <w:p>
      <w:pPr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r>
      <w:r/>
    </w:p>
    <w:p>
      <w:pPr>
        <w:jc w:val="center"/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2024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г.</w:t>
      </w:r>
      <w:r/>
    </w:p>
    <w:p>
      <w:pPr>
        <w:spacing w:after="0" w:line="288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555555"/>
          <w:sz w:val="28"/>
          <w:szCs w:val="28"/>
          <w:lang w:eastAsia="ru-RU"/>
        </w:rPr>
      </w:r>
      <w:r/>
    </w:p>
    <w:p>
      <w:pPr>
        <w:ind w:firstLine="36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Cs/>
          <w:iCs/>
          <w:color w:val="111111"/>
          <w:sz w:val="28"/>
          <w:szCs w:val="28"/>
          <w:lang w:eastAsia="ru-RU"/>
        </w:rPr>
        <w:t xml:space="preserve">Воспитание</w:t>
      </w:r>
      <w:r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  <w:t xml:space="preserve"> детей — самая важная область нашей жизни. Правильное </w:t>
      </w:r>
      <w:r>
        <w:rPr>
          <w:rFonts w:ascii="Times New Roman" w:hAnsi="Times New Roman" w:eastAsia="Times New Roman" w:cs="Times New Roman"/>
          <w:bCs/>
          <w:iCs/>
          <w:color w:val="111111"/>
          <w:sz w:val="28"/>
          <w:szCs w:val="28"/>
          <w:lang w:eastAsia="ru-RU"/>
        </w:rPr>
        <w:t xml:space="preserve">воспитание</w:t>
      </w:r>
      <w:r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  <w:t xml:space="preserve"> — это наша счастливая старость, плохое </w:t>
      </w:r>
      <w:r>
        <w:rPr>
          <w:rFonts w:ascii="Times New Roman" w:hAnsi="Times New Roman" w:eastAsia="Times New Roman" w:cs="Times New Roman"/>
          <w:bCs/>
          <w:iCs/>
          <w:color w:val="111111"/>
          <w:sz w:val="28"/>
          <w:szCs w:val="28"/>
          <w:lang w:eastAsia="ru-RU"/>
        </w:rPr>
        <w:t xml:space="preserve">воспитание</w:t>
      </w:r>
      <w:r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  <w:t xml:space="preserve"> — это наше будущее горе, это наши слезы, это наша вина перед другими людьми, перед всей страной».</w:t>
      </w:r>
      <w:r/>
    </w:p>
    <w:p>
      <w:pPr>
        <w:ind w:firstLine="360"/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А. С. Макаренко</w:t>
      </w:r>
      <w:r/>
    </w:p>
    <w:p>
      <w:pPr>
        <w:ind w:firstLine="360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111111"/>
          <w:sz w:val="28"/>
          <w:szCs w:val="28"/>
          <w:highlight w:val="none"/>
          <w:lang w:eastAsia="ru-RU"/>
        </w:rPr>
      </w:r>
    </w:p>
    <w:p>
      <w:pPr>
        <w:ind w:firstLine="36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111111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  <w:t xml:space="preserve">Семья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– это главный институт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 воспитания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. То, что 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ребенок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в детские годы приобретает в 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семье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, он сохраняет в течении всей последующей жизни. В семье закладываются основы личности ребенка, и к поступлению в школу он уже более чем наполовину сформировался как личность. </w:t>
      </w:r>
      <w:r>
        <w:rPr>
          <w:rFonts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  <w:t xml:space="preserve">Семья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– это особого рода коллектив, играющий в 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воспитании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основную и важнейшую 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роль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.</w:t>
      </w:r>
      <w:r/>
    </w:p>
    <w:p>
      <w:pPr>
        <w:ind w:firstLine="36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В каждой 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семье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складывается определенная, далеко не всегда осознанная ею система 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воспитания</w:t>
      </w:r>
      <w:r/>
    </w:p>
    <w:p>
      <w:pPr>
        <w:ind w:firstLine="36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4 типа 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воспитания</w:t>
      </w:r>
      <w:r>
        <w:rPr>
          <w:rFonts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  <w:t xml:space="preserve">4 вида взаимоотношений</w:t>
      </w:r>
      <w:r>
        <w:rPr>
          <w:rFonts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:</w:t>
      </w:r>
      <w:r/>
    </w:p>
    <w:p>
      <w:pPr>
        <w:ind w:firstLine="36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1. Диктат - игнорирование интересов и мнений 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ребенка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, систематическое лишение его права голоса</w:t>
      </w:r>
      <w:r/>
    </w:p>
    <w:p>
      <w:pPr>
        <w:ind w:firstLine="36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2. Опека - удовлетворение всех потребностей 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ребенка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, ограждают его от каких-либо забот, усилий и трудностей, принимая их на себя</w:t>
      </w:r>
      <w:r/>
    </w:p>
    <w:p>
      <w:pPr>
        <w:ind w:firstLine="36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3. «</w:t>
      </w:r>
      <w:r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  <w:t xml:space="preserve">Невмешательство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» - независимое существование взрослых от детей.</w:t>
      </w:r>
      <w:r/>
    </w:p>
    <w:p>
      <w:pPr>
        <w:ind w:firstLine="36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4. Сотрудничество - в 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семье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общие цели и задачи совместной деятельности, ее организация и высокие нравственные ценности.</w:t>
      </w:r>
      <w:r/>
    </w:p>
    <w:p>
      <w:pPr>
        <w:ind w:firstLine="36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Воспитание в семье отличается глубоким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, эмоциональным, интимным характером. «</w:t>
      </w:r>
      <w:r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  <w:t xml:space="preserve">Проводником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» семейного 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воспитания являются</w:t>
      </w:r>
      <w:r>
        <w:rPr>
          <w:rFonts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родительская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любовь к детям и ответные чувства детей к 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родителям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. Эффективность семейного 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воспитания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во многом определяется теми эмоциональными узами, которые связывают всех ее членов, благодаря чему дети чувствуют себя защищенными от неизвестности и опасностей окружающего мира.</w:t>
      </w:r>
      <w:r/>
    </w:p>
    <w:p>
      <w:pPr>
        <w:ind w:firstLine="36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highlight w:val="none"/>
          <w:lang w:eastAsia="ru-RU"/>
        </w:rPr>
      </w:r>
    </w:p>
    <w:p>
      <w:pPr>
        <w:ind w:firstLine="36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111111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КАК ПРАВИЛЬНО ВОСПИТАТЬ РЕБЕНКА?</w:t>
      </w:r>
      <w:r/>
    </w:p>
    <w:p>
      <w:pPr>
        <w:ind w:firstLine="36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Главное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 в воспитании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маленького человека:</w:t>
      </w:r>
      <w:r/>
    </w:p>
    <w:p>
      <w:pPr>
        <w:ind w:firstLine="36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Не пускать процесс 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воспитания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 на самотек</w:t>
      </w:r>
      <w:r/>
    </w:p>
    <w:p>
      <w:pPr>
        <w:ind w:firstLine="36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Важно подавать пример (то, чему мы учим 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ребенка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, тому должны следовать и 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родители сами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)</w:t>
      </w:r>
      <w:r/>
    </w:p>
    <w:p>
      <w:pPr>
        <w:ind w:firstLine="36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Любить свое чадо не за что-то, а за то, что он есть и весь ваш, и в ваших руках</w:t>
      </w:r>
      <w:r>
        <w:rPr>
          <w:rFonts w:ascii="Times New Roman" w:hAnsi="Times New Roman" w:eastAsia="Times New Roman" w:cs="Times New Roman"/>
          <w:color w:val="007ad0"/>
          <w:sz w:val="21"/>
          <w:szCs w:val="21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50" cy="6350"/>
                <wp:effectExtent l="0" t="0" r="0" b="0"/>
                <wp:docPr id="2" name="Рисунок 1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Хочу такой сайт">
                          <a:hlinkClick r:id="rId10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0.5pt;height:0.5pt;mso-wrap-distance-left:0.0pt;mso-wrap-distance-top:0.0pt;mso-wrap-distance-right:0.0pt;mso-wrap-distance-bottom:0.0pt;" stroked="f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ind w:firstLine="36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Задача взрослых – обеспечить наиболее продуктивную работу своих </w:t>
      </w:r>
      <w:r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  <w:t xml:space="preserve">детей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:</w:t>
      </w:r>
      <w:r/>
    </w:p>
    <w:p>
      <w:pPr>
        <w:ind w:firstLine="360"/>
        <w:jc w:val="both"/>
        <w:spacing w:before="225" w:after="225" w:line="240" w:lineRule="auto"/>
        <w:shd w:val="clear" w:color="auto" w:fill="ffffff"/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• Обходиться без нотаций и назиданий</w:t>
      </w:r>
      <w:r/>
    </w:p>
    <w:p>
      <w:pPr>
        <w:ind w:firstLine="360"/>
        <w:jc w:val="both"/>
        <w:spacing w:before="225" w:after="225" w:line="240" w:lineRule="auto"/>
        <w:shd w:val="clear" w:color="auto" w:fill="ffffff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• Постараться обогатить эмоциональный опыт, помочь овладеть элементарными действиями самоконтроля</w:t>
      </w:r>
      <w:r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r>
    </w:p>
    <w:p>
      <w:pPr>
        <w:pStyle w:val="31"/>
        <w:numPr>
          <w:ilvl w:val="0"/>
          <w:numId w:val="1"/>
        </w:numPr>
        <w:jc w:val="both"/>
        <w:spacing w:before="225" w:after="225" w:line="240" w:lineRule="auto"/>
        <w:shd w:val="clear" w:color="auto" w:fill="ffffff"/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Поощрять активность детей</w:t>
      </w:r>
      <w:r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r>
      <w:r/>
    </w:p>
    <w:p>
      <w:pPr>
        <w:pStyle w:val="31"/>
        <w:numPr>
          <w:ilvl w:val="0"/>
          <w:numId w:val="1"/>
        </w:num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Проявлять внимание к учебной и творческой деятельности 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ребенка</w:t>
      </w:r>
      <w:r/>
    </w:p>
    <w:p>
      <w:pPr>
        <w:pStyle w:val="31"/>
        <w:numPr>
          <w:ilvl w:val="0"/>
          <w:numId w:val="1"/>
        </w:num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При 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воспитании 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гипперактивного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 ребенка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близкие должны </w:t>
      </w:r>
      <w:r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  <w:t xml:space="preserve">избегать 2-х</w:t>
      </w:r>
      <w:r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  <w:t xml:space="preserve"> крайностей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:</w:t>
      </w:r>
      <w:r/>
    </w:p>
    <w:p>
      <w:pPr>
        <w:ind w:firstLine="360"/>
        <w:jc w:val="both"/>
        <w:spacing w:before="225" w:after="225" w:line="240" w:lineRule="auto"/>
        <w:shd w:val="clear" w:color="auto" w:fill="ffffff"/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• Проявления чрезмерной жалости и вседозволенности</w:t>
      </w:r>
      <w:r/>
    </w:p>
    <w:p>
      <w:pPr>
        <w:ind w:firstLine="360"/>
        <w:jc w:val="both"/>
        <w:spacing w:before="225" w:after="225" w:line="240" w:lineRule="auto"/>
        <w:shd w:val="clear" w:color="auto" w:fill="ffffff"/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• Постановки завышенных требований</w:t>
      </w:r>
      <w:r/>
    </w:p>
    <w:p>
      <w:pPr>
        <w:ind w:firstLine="36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Частое изменение указаний и колебания настроений 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родителей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оказывают неблагоприятное воздействия на 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ребенка</w:t>
      </w:r>
      <w:r/>
    </w:p>
    <w:p>
      <w:pPr>
        <w:ind w:firstLine="36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Дорогие папы и мамы, всегда стоит правильно оценивать важность роли 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 xml:space="preserve">семьи в воспитании детей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- помните об этом и старайтесь соблюдать выше перечисленные правила.</w:t>
      </w:r>
      <w:r/>
    </w:p>
    <w:p>
      <w:pPr>
        <w:ind w:firstLine="36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111111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Cs/>
          <w:iCs/>
          <w:color w:val="111111"/>
          <w:sz w:val="28"/>
          <w:szCs w:val="28"/>
          <w:highlight w:val="none"/>
          <w:lang w:eastAsia="ru-RU"/>
        </w:rPr>
      </w:r>
    </w:p>
    <w:p>
      <w:pPr>
        <w:ind w:firstLine="36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111111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color w:val="111111"/>
          <w:sz w:val="28"/>
          <w:szCs w:val="28"/>
          <w:lang w:eastAsia="ru-RU"/>
        </w:rPr>
        <w:t xml:space="preserve">Рецепт счастья:</w:t>
      </w:r>
      <w:r/>
    </w:p>
    <w:p>
      <w:pPr>
        <w:ind w:firstLine="360"/>
        <w:jc w:val="both"/>
        <w:spacing w:before="225" w:after="225" w:line="240" w:lineRule="auto"/>
        <w:shd w:val="clear" w:color="auto" w:fill="ffffff"/>
        <w:rPr>
          <w:rFonts w:ascii="Times New Roman" w:hAnsi="Times New Roman" w:eastAsia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Возьмите чашу терпения, вл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ейте в нее полное сердце любви, добавить две горсти щедрости, посыпьте добротой, плесните немного юмора и добавьте как можно больше веры. Все это хорошо перемешайте. Намажьте на кусок отпущенной вам жизни и предложите каждому, кого встретите на своем пути.</w:t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 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pgBorders w:display="allPages" w:offsetFrom="page" w:zOrder="front">
        <w:bottom w:color="auto" w:space="24" w:sz="4" w:val="single"/>
        <w:left w:color="auto" w:space="24" w:sz="4" w:val="single"/>
        <w:right w:color="auto" w:space="24" w:sz="4" w:val="single"/>
        <w:top w:color="auto" w:space="24" w:sz="4" w:val="single"/>
      </w:pgBorders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9"/>
    <w:next w:val="59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0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9"/>
    <w:next w:val="59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0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9"/>
    <w:next w:val="5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0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9"/>
    <w:next w:val="5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0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9"/>
    <w:next w:val="5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0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9"/>
    <w:next w:val="5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0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9"/>
    <w:next w:val="5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0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9"/>
    <w:next w:val="5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0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9"/>
    <w:next w:val="5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0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59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599"/>
    <w:next w:val="59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00"/>
    <w:link w:val="34"/>
    <w:uiPriority w:val="10"/>
    <w:rPr>
      <w:sz w:val="48"/>
      <w:szCs w:val="48"/>
    </w:rPr>
  </w:style>
  <w:style w:type="paragraph" w:styleId="36">
    <w:name w:val="Subtitle"/>
    <w:basedOn w:val="599"/>
    <w:next w:val="5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00"/>
    <w:link w:val="36"/>
    <w:uiPriority w:val="11"/>
    <w:rPr>
      <w:sz w:val="24"/>
      <w:szCs w:val="24"/>
    </w:rPr>
  </w:style>
  <w:style w:type="paragraph" w:styleId="38">
    <w:name w:val="Quote"/>
    <w:basedOn w:val="599"/>
    <w:next w:val="5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9"/>
    <w:next w:val="5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00"/>
    <w:link w:val="42"/>
    <w:uiPriority w:val="99"/>
  </w:style>
  <w:style w:type="paragraph" w:styleId="44">
    <w:name w:val="Footer"/>
    <w:basedOn w:val="59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00"/>
    <w:link w:val="44"/>
    <w:uiPriority w:val="99"/>
  </w:style>
  <w:style w:type="paragraph" w:styleId="46">
    <w:name w:val="Caption"/>
    <w:basedOn w:val="599"/>
    <w:next w:val="5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0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00"/>
    <w:uiPriority w:val="99"/>
    <w:unhideWhenUsed/>
    <w:rPr>
      <w:vertAlign w:val="superscript"/>
    </w:rPr>
  </w:style>
  <w:style w:type="paragraph" w:styleId="178">
    <w:name w:val="endnote text"/>
    <w:basedOn w:val="5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00"/>
    <w:uiPriority w:val="99"/>
    <w:semiHidden/>
    <w:unhideWhenUsed/>
    <w:rPr>
      <w:vertAlign w:val="superscript"/>
    </w:rPr>
  </w:style>
  <w:style w:type="paragraph" w:styleId="181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</w:style>
  <w:style w:type="character" w:styleId="600" w:default="1">
    <w:name w:val="Default Paragraph Font"/>
    <w:uiPriority w:val="1"/>
    <w:semiHidden/>
    <w:unhideWhenUsed/>
  </w:style>
  <w:style w:type="table" w:styleId="6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2" w:default="1">
    <w:name w:val="No List"/>
    <w:uiPriority w:val="99"/>
    <w:semiHidden/>
    <w:unhideWhenUsed/>
  </w:style>
  <w:style w:type="paragraph" w:styleId="603">
    <w:name w:val="Balloon Text"/>
    <w:basedOn w:val="599"/>
    <w:link w:val="60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04" w:customStyle="1">
    <w:name w:val="Текст выноски Знак"/>
    <w:basedOn w:val="600"/>
    <w:link w:val="60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revision>10</cp:revision>
  <dcterms:created xsi:type="dcterms:W3CDTF">2022-09-25T10:59:00Z</dcterms:created>
  <dcterms:modified xsi:type="dcterms:W3CDTF">2024-05-28T11:23:43Z</dcterms:modified>
</cp:coreProperties>
</file>